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8D" w:rsidRDefault="00D32589" w:rsidP="00E8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Bambir</w:t>
      </w:r>
      <w:r w:rsidR="00E8688D">
        <w:rPr>
          <w:rFonts w:ascii="Times New Roman" w:hAnsi="Times New Roman" w:cs="Times New Roman"/>
          <w:sz w:val="24"/>
          <w:szCs w:val="24"/>
        </w:rPr>
        <w:t xml:space="preserve">, </w:t>
      </w:r>
      <w:r w:rsidR="00521459" w:rsidRPr="00AA2DDD">
        <w:rPr>
          <w:rFonts w:ascii="Times New Roman" w:hAnsi="Times New Roman" w:cs="Times New Roman"/>
          <w:sz w:val="24"/>
          <w:szCs w:val="24"/>
        </w:rPr>
        <w:t>Centar za autizam</w:t>
      </w:r>
      <w:r w:rsidR="00E8688D">
        <w:rPr>
          <w:rFonts w:ascii="Times New Roman" w:hAnsi="Times New Roman" w:cs="Times New Roman"/>
          <w:sz w:val="24"/>
          <w:szCs w:val="24"/>
        </w:rPr>
        <w:t xml:space="preserve"> Zagreb, </w:t>
      </w:r>
    </w:p>
    <w:p w:rsidR="006D4B7E" w:rsidRDefault="006D4B7E" w:rsidP="00E8688D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4B7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Dunja Hohnjec</w:t>
      </w:r>
      <w:r w:rsidR="00E8688D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Salezijanska osnovna škola</w:t>
      </w:r>
    </w:p>
    <w:p w:rsidR="00E8688D" w:rsidRPr="00232744" w:rsidRDefault="00E8688D" w:rsidP="00E8688D">
      <w:pPr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21459" w:rsidRPr="00232744" w:rsidRDefault="00232744" w:rsidP="0023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44"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521459" w:rsidRPr="00232744" w:rsidRDefault="00AA2DDD" w:rsidP="00AA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44">
        <w:rPr>
          <w:rFonts w:ascii="Times New Roman" w:hAnsi="Times New Roman" w:cs="Times New Roman"/>
          <w:b/>
          <w:sz w:val="24"/>
          <w:szCs w:val="24"/>
        </w:rPr>
        <w:t xml:space="preserve">Edukacijski rehabilitator, član mobilnog stručnog tima – prikaz iz </w:t>
      </w:r>
      <w:r w:rsidR="001F74B8" w:rsidRPr="00232744">
        <w:rPr>
          <w:rFonts w:ascii="Times New Roman" w:hAnsi="Times New Roman" w:cs="Times New Roman"/>
          <w:b/>
          <w:sz w:val="24"/>
          <w:szCs w:val="24"/>
        </w:rPr>
        <w:t xml:space="preserve">prakse </w:t>
      </w:r>
      <w:bookmarkStart w:id="0" w:name="_GoBack"/>
      <w:bookmarkEnd w:id="0"/>
    </w:p>
    <w:p w:rsidR="00AA2DDD" w:rsidRDefault="00AA2DDD" w:rsidP="00AA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B3" w:rsidRDefault="008B72BE" w:rsidP="002327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inkluzivne potpore IDEM više od deset godina djeluje kao centar potpore osiguravajući odgojno-obrazovnim ustanovama podršku mobilnog stručnog tima. </w:t>
      </w:r>
      <w:r w:rsidR="00E126B3">
        <w:rPr>
          <w:rFonts w:ascii="Times New Roman" w:hAnsi="Times New Roman" w:cs="Times New Roman"/>
          <w:sz w:val="24"/>
          <w:szCs w:val="24"/>
        </w:rPr>
        <w:t>Prema Igrić (2015.) m</w:t>
      </w:r>
      <w:r>
        <w:rPr>
          <w:rFonts w:ascii="Times New Roman" w:hAnsi="Times New Roman" w:cs="Times New Roman"/>
          <w:sz w:val="24"/>
          <w:szCs w:val="24"/>
        </w:rPr>
        <w:t>obilni stručni tim</w:t>
      </w:r>
      <w:r w:rsidR="006D4B7E">
        <w:rPr>
          <w:rFonts w:ascii="Times New Roman" w:hAnsi="Times New Roman" w:cs="Times New Roman"/>
          <w:sz w:val="24"/>
          <w:szCs w:val="24"/>
        </w:rPr>
        <w:t xml:space="preserve"> (MST)</w:t>
      </w:r>
      <w:r>
        <w:rPr>
          <w:rFonts w:ascii="Times New Roman" w:hAnsi="Times New Roman" w:cs="Times New Roman"/>
          <w:sz w:val="24"/>
          <w:szCs w:val="24"/>
        </w:rPr>
        <w:t xml:space="preserve"> multidiscip</w:t>
      </w:r>
      <w:r w:rsidR="00D976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inarna je služba potpore u radu s učenicima, osobito učenicima s teškoć</w:t>
      </w:r>
      <w:r w:rsidR="00D9763F">
        <w:rPr>
          <w:rFonts w:ascii="Times New Roman" w:hAnsi="Times New Roman" w:cs="Times New Roman"/>
          <w:sz w:val="24"/>
          <w:szCs w:val="24"/>
        </w:rPr>
        <w:t>ama, onim redovitim školama koje</w:t>
      </w:r>
      <w:r>
        <w:rPr>
          <w:rFonts w:ascii="Times New Roman" w:hAnsi="Times New Roman" w:cs="Times New Roman"/>
          <w:sz w:val="24"/>
          <w:szCs w:val="24"/>
        </w:rPr>
        <w:t xml:space="preserve"> unutar svoje stručne službe nemaju mogućnost zapošljavanja stručnjaka </w:t>
      </w:r>
      <w:r w:rsidR="00D9763F">
        <w:rPr>
          <w:rFonts w:ascii="Times New Roman" w:hAnsi="Times New Roman" w:cs="Times New Roman"/>
          <w:sz w:val="24"/>
          <w:szCs w:val="24"/>
        </w:rPr>
        <w:t>odgovarajućeg</w:t>
      </w:r>
      <w:r>
        <w:rPr>
          <w:rFonts w:ascii="Times New Roman" w:hAnsi="Times New Roman" w:cs="Times New Roman"/>
          <w:sz w:val="24"/>
          <w:szCs w:val="24"/>
        </w:rPr>
        <w:t xml:space="preserve"> profila. U takvim slučajevima član </w:t>
      </w:r>
      <w:r w:rsidR="006D4B7E">
        <w:rPr>
          <w:rFonts w:ascii="Times New Roman" w:hAnsi="Times New Roman" w:cs="Times New Roman"/>
          <w:sz w:val="24"/>
          <w:szCs w:val="24"/>
        </w:rPr>
        <w:t>MST-a</w:t>
      </w:r>
      <w:r>
        <w:rPr>
          <w:rFonts w:ascii="Times New Roman" w:hAnsi="Times New Roman" w:cs="Times New Roman"/>
          <w:sz w:val="24"/>
          <w:szCs w:val="24"/>
        </w:rPr>
        <w:t xml:space="preserve"> upotpunjuje stručne kapacitete škole te pridonosi inkluzivnom okružju škole.</w:t>
      </w:r>
      <w:r w:rsidR="00232744">
        <w:rPr>
          <w:rFonts w:ascii="Times New Roman" w:hAnsi="Times New Roman" w:cs="Times New Roman"/>
          <w:sz w:val="24"/>
          <w:szCs w:val="24"/>
        </w:rPr>
        <w:t xml:space="preserve"> </w:t>
      </w:r>
      <w:r w:rsidR="00AA2DDD">
        <w:rPr>
          <w:rFonts w:ascii="Times New Roman" w:hAnsi="Times New Roman" w:cs="Times New Roman"/>
          <w:sz w:val="24"/>
          <w:szCs w:val="24"/>
        </w:rPr>
        <w:t xml:space="preserve">U ovom će se radu predstaviti rad </w:t>
      </w:r>
      <w:r w:rsidR="006D4B7E">
        <w:rPr>
          <w:rFonts w:ascii="Times New Roman" w:hAnsi="Times New Roman" w:cs="Times New Roman"/>
          <w:sz w:val="24"/>
          <w:szCs w:val="24"/>
        </w:rPr>
        <w:t>MST-a</w:t>
      </w:r>
      <w:r w:rsidR="00AA2DDD">
        <w:rPr>
          <w:rFonts w:ascii="Times New Roman" w:hAnsi="Times New Roman" w:cs="Times New Roman"/>
          <w:sz w:val="24"/>
          <w:szCs w:val="24"/>
        </w:rPr>
        <w:t xml:space="preserve"> Centra inkluzivne potpore IDEM</w:t>
      </w:r>
      <w:r w:rsidR="00D9763F">
        <w:rPr>
          <w:rFonts w:ascii="Times New Roman" w:hAnsi="Times New Roman" w:cs="Times New Roman"/>
          <w:sz w:val="24"/>
          <w:szCs w:val="24"/>
        </w:rPr>
        <w:t xml:space="preserve"> (CIP IDEM)</w:t>
      </w:r>
      <w:r w:rsidR="00AA2DDD">
        <w:rPr>
          <w:rFonts w:ascii="Times New Roman" w:hAnsi="Times New Roman" w:cs="Times New Roman"/>
          <w:sz w:val="24"/>
          <w:szCs w:val="24"/>
        </w:rPr>
        <w:t xml:space="preserve"> tijekom dugogodišnje prakse pružanja podrške odgojno-obrazovnim ustanovama. Uz presjek rada </w:t>
      </w:r>
      <w:r w:rsidR="00EB00AF">
        <w:rPr>
          <w:rFonts w:ascii="Times New Roman" w:hAnsi="Times New Roman" w:cs="Times New Roman"/>
          <w:sz w:val="24"/>
          <w:szCs w:val="24"/>
        </w:rPr>
        <w:t>mobilnog stručnog tima CIP IDEM-a</w:t>
      </w:r>
      <w:r w:rsidR="00AA2DDD">
        <w:rPr>
          <w:rFonts w:ascii="Times New Roman" w:hAnsi="Times New Roman" w:cs="Times New Roman"/>
          <w:sz w:val="24"/>
          <w:szCs w:val="24"/>
        </w:rPr>
        <w:t xml:space="preserve"> bit će prikazan i konkretan primjer suradnje sa Salezijanskom osnovnom školom iz Zagreba. </w:t>
      </w:r>
      <w:r w:rsidR="000568B3" w:rsidRPr="000568B3">
        <w:rPr>
          <w:rFonts w:ascii="Times New Roman" w:hAnsi="Times New Roman" w:cs="Times New Roman"/>
          <w:sz w:val="24"/>
          <w:szCs w:val="24"/>
        </w:rPr>
        <w:t>Salezijanska osnovna škola djeluje prema načelima salezijanskog p</w:t>
      </w:r>
      <w:r w:rsidR="000568B3">
        <w:rPr>
          <w:rFonts w:ascii="Times New Roman" w:hAnsi="Times New Roman" w:cs="Times New Roman"/>
          <w:sz w:val="24"/>
          <w:szCs w:val="24"/>
        </w:rPr>
        <w:t xml:space="preserve">reventivnog sustava, a jedna od </w:t>
      </w:r>
      <w:r w:rsidR="000568B3" w:rsidRPr="000568B3">
        <w:rPr>
          <w:rFonts w:ascii="Times New Roman" w:hAnsi="Times New Roman" w:cs="Times New Roman"/>
          <w:sz w:val="24"/>
          <w:szCs w:val="24"/>
        </w:rPr>
        <w:t xml:space="preserve">glavnih </w:t>
      </w:r>
      <w:r w:rsidR="00D9763F">
        <w:rPr>
          <w:rFonts w:ascii="Times New Roman" w:hAnsi="Times New Roman" w:cs="Times New Roman"/>
          <w:sz w:val="24"/>
          <w:szCs w:val="24"/>
        </w:rPr>
        <w:t>postavki</w:t>
      </w:r>
      <w:r w:rsidR="000568B3" w:rsidRPr="000568B3">
        <w:rPr>
          <w:rFonts w:ascii="Times New Roman" w:hAnsi="Times New Roman" w:cs="Times New Roman"/>
          <w:sz w:val="24"/>
          <w:szCs w:val="24"/>
        </w:rPr>
        <w:t xml:space="preserve"> škole je cjeloviti </w:t>
      </w:r>
      <w:r w:rsidR="00232744">
        <w:rPr>
          <w:rFonts w:ascii="Times New Roman" w:hAnsi="Times New Roman" w:cs="Times New Roman"/>
          <w:sz w:val="24"/>
          <w:szCs w:val="24"/>
        </w:rPr>
        <w:t xml:space="preserve">odgoj </w:t>
      </w:r>
      <w:r w:rsidR="000568B3" w:rsidRPr="000568B3">
        <w:rPr>
          <w:rFonts w:ascii="Times New Roman" w:hAnsi="Times New Roman" w:cs="Times New Roman"/>
          <w:sz w:val="24"/>
          <w:szCs w:val="24"/>
        </w:rPr>
        <w:t>učenika.</w:t>
      </w:r>
      <w:r w:rsidR="006D4B7E">
        <w:rPr>
          <w:rFonts w:ascii="Times New Roman" w:hAnsi="Times New Roman" w:cs="Times New Roman"/>
          <w:sz w:val="24"/>
          <w:szCs w:val="24"/>
        </w:rPr>
        <w:t xml:space="preserve"> Suradnja</w:t>
      </w:r>
      <w:r w:rsidR="000568B3">
        <w:rPr>
          <w:rFonts w:ascii="Times New Roman" w:hAnsi="Times New Roman" w:cs="Times New Roman"/>
          <w:sz w:val="24"/>
          <w:szCs w:val="24"/>
        </w:rPr>
        <w:t xml:space="preserve"> s MST-om pridonosi tim </w:t>
      </w:r>
      <w:r w:rsidR="006D4B7E">
        <w:rPr>
          <w:rFonts w:ascii="Times New Roman" w:hAnsi="Times New Roman" w:cs="Times New Roman"/>
          <w:sz w:val="24"/>
          <w:szCs w:val="24"/>
        </w:rPr>
        <w:t xml:space="preserve">glavnim </w:t>
      </w:r>
      <w:r w:rsidR="000568B3">
        <w:rPr>
          <w:rFonts w:ascii="Times New Roman" w:hAnsi="Times New Roman" w:cs="Times New Roman"/>
          <w:sz w:val="24"/>
          <w:szCs w:val="24"/>
        </w:rPr>
        <w:t>postavkama. Priprema i usmjeravanje učitelja i stručne suradnice u radu s djecom s teškoćama, opservacija i praćenje učenika s teškoćama te redoviti sastanci čine osnovu ove trogodišnje suradnje</w:t>
      </w:r>
      <w:r w:rsidR="00232744">
        <w:rPr>
          <w:rFonts w:ascii="Times New Roman" w:hAnsi="Times New Roman" w:cs="Times New Roman"/>
          <w:sz w:val="24"/>
          <w:szCs w:val="24"/>
        </w:rPr>
        <w:t>,</w:t>
      </w:r>
      <w:r w:rsidR="006D4B7E">
        <w:rPr>
          <w:rFonts w:ascii="Times New Roman" w:hAnsi="Times New Roman" w:cs="Times New Roman"/>
          <w:sz w:val="24"/>
          <w:szCs w:val="24"/>
        </w:rPr>
        <w:t xml:space="preserve"> koja</w:t>
      </w:r>
      <w:r w:rsidR="000568B3">
        <w:rPr>
          <w:rFonts w:ascii="Times New Roman" w:hAnsi="Times New Roman" w:cs="Times New Roman"/>
          <w:sz w:val="24"/>
          <w:szCs w:val="24"/>
        </w:rPr>
        <w:t xml:space="preserve"> zajedno s otvorenosti i kreativnosti učit</w:t>
      </w:r>
      <w:r w:rsidR="006D4B7E">
        <w:rPr>
          <w:rFonts w:ascii="Times New Roman" w:hAnsi="Times New Roman" w:cs="Times New Roman"/>
          <w:sz w:val="24"/>
          <w:szCs w:val="24"/>
        </w:rPr>
        <w:t>elja te pomoćnika u nastavi i specifičnom organizacijom rada škole čini</w:t>
      </w:r>
      <w:r w:rsidR="000568B3">
        <w:rPr>
          <w:rFonts w:ascii="Times New Roman" w:hAnsi="Times New Roman" w:cs="Times New Roman"/>
          <w:sz w:val="24"/>
          <w:szCs w:val="24"/>
        </w:rPr>
        <w:t xml:space="preserve"> Salezijansku</w:t>
      </w:r>
      <w:r w:rsidR="006D4B7E">
        <w:rPr>
          <w:rFonts w:ascii="Times New Roman" w:hAnsi="Times New Roman" w:cs="Times New Roman"/>
          <w:sz w:val="24"/>
          <w:szCs w:val="24"/>
        </w:rPr>
        <w:t xml:space="preserve"> školu školom u kojoj svi učenic</w:t>
      </w:r>
      <w:r w:rsidR="000568B3">
        <w:rPr>
          <w:rFonts w:ascii="Times New Roman" w:hAnsi="Times New Roman" w:cs="Times New Roman"/>
          <w:sz w:val="24"/>
          <w:szCs w:val="24"/>
        </w:rPr>
        <w:t>i imaju jednake mogućnosti.</w:t>
      </w:r>
    </w:p>
    <w:p w:rsidR="00AA2DDD" w:rsidRPr="00EB00AF" w:rsidRDefault="00AA2DDD" w:rsidP="00AA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AF">
        <w:rPr>
          <w:rFonts w:ascii="Times New Roman" w:hAnsi="Times New Roman" w:cs="Times New Roman"/>
          <w:b/>
          <w:sz w:val="24"/>
          <w:szCs w:val="24"/>
        </w:rPr>
        <w:t>Ključne riječi:</w:t>
      </w:r>
      <w:r w:rsidR="00D9763F">
        <w:rPr>
          <w:rFonts w:ascii="Times New Roman" w:hAnsi="Times New Roman" w:cs="Times New Roman"/>
          <w:sz w:val="24"/>
          <w:szCs w:val="24"/>
        </w:rPr>
        <w:t xml:space="preserve"> </w:t>
      </w:r>
      <w:r w:rsidR="00D9763F" w:rsidRPr="00232744">
        <w:rPr>
          <w:rFonts w:ascii="Times New Roman" w:hAnsi="Times New Roman" w:cs="Times New Roman"/>
          <w:i/>
          <w:sz w:val="24"/>
          <w:szCs w:val="24"/>
        </w:rPr>
        <w:t>mobilni stručni tim, redovite škole, učenici s teškoćama,</w:t>
      </w:r>
      <w:r w:rsidRPr="00232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63F" w:rsidRPr="00232744">
        <w:rPr>
          <w:rFonts w:ascii="Times New Roman" w:hAnsi="Times New Roman" w:cs="Times New Roman"/>
          <w:i/>
          <w:sz w:val="24"/>
          <w:szCs w:val="24"/>
        </w:rPr>
        <w:t>podrška,</w:t>
      </w:r>
      <w:r w:rsidR="00EB00AF" w:rsidRPr="00232744">
        <w:rPr>
          <w:rFonts w:ascii="Times New Roman" w:hAnsi="Times New Roman" w:cs="Times New Roman"/>
          <w:i/>
          <w:sz w:val="24"/>
          <w:szCs w:val="24"/>
        </w:rPr>
        <w:t xml:space="preserve"> suradnja</w:t>
      </w:r>
    </w:p>
    <w:p w:rsidR="00AA2DDD" w:rsidRDefault="00AA2DDD" w:rsidP="00521459">
      <w:pPr>
        <w:jc w:val="both"/>
      </w:pPr>
    </w:p>
    <w:sectPr w:rsidR="00AA2DDD" w:rsidSect="003215E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459"/>
    <w:rsid w:val="000568B3"/>
    <w:rsid w:val="001F74B8"/>
    <w:rsid w:val="00232744"/>
    <w:rsid w:val="003215E4"/>
    <w:rsid w:val="00521459"/>
    <w:rsid w:val="006D4B7E"/>
    <w:rsid w:val="00887E47"/>
    <w:rsid w:val="008B72BE"/>
    <w:rsid w:val="00A3440C"/>
    <w:rsid w:val="00AA2DDD"/>
    <w:rsid w:val="00CB6B59"/>
    <w:rsid w:val="00D32589"/>
    <w:rsid w:val="00D9763F"/>
    <w:rsid w:val="00E126B3"/>
    <w:rsid w:val="00E36AA4"/>
    <w:rsid w:val="00E635C5"/>
    <w:rsid w:val="00E8688D"/>
    <w:rsid w:val="00E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1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Pavić</dc:creator>
  <cp:lastModifiedBy>Učilište IDEM</cp:lastModifiedBy>
  <cp:revision>7</cp:revision>
  <dcterms:created xsi:type="dcterms:W3CDTF">2018-08-28T20:30:00Z</dcterms:created>
  <dcterms:modified xsi:type="dcterms:W3CDTF">2018-10-25T11:33:00Z</dcterms:modified>
</cp:coreProperties>
</file>